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EDB5" w14:textId="77777777" w:rsidR="00581E74" w:rsidRPr="00393663" w:rsidRDefault="00037DB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4BDE83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0.7pt;margin-top:-.35pt;width:74.8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2CDD5749" w14:textId="77777777" w:rsidR="00CC6E84" w:rsidRPr="00393663" w:rsidRDefault="00CC6E84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A422D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  <w:r w:rsidRPr="003936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CC2AE5" w:rsidRPr="004949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type="square" anchorx="margin" anchory="margin"/>
          </v:shape>
        </w:pict>
      </w:r>
    </w:p>
    <w:p w14:paraId="1C6D14FE" w14:textId="77777777" w:rsidR="00581E74" w:rsidRPr="00A422D4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393663"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A422D4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1FCB1EC1" w14:textId="77777777" w:rsidR="00A422D4" w:rsidRDefault="00A422D4" w:rsidP="00A422D4">
      <w:pPr>
        <w:rPr>
          <w:rFonts w:ascii="HG丸ｺﾞｼｯｸM-PRO" w:eastAsia="HG丸ｺﾞｼｯｸM-PRO" w:hAnsi="HG丸ｺﾞｼｯｸM-PRO"/>
          <w:sz w:val="22"/>
        </w:rPr>
      </w:pPr>
    </w:p>
    <w:p w14:paraId="4E679AB8" w14:textId="77777777" w:rsidR="0090206B" w:rsidRPr="00494933" w:rsidRDefault="00CC2AE5" w:rsidP="00A422D4">
      <w:pPr>
        <w:rPr>
          <w:rFonts w:ascii="HG丸ｺﾞｼｯｸM-PRO" w:eastAsia="HG丸ｺﾞｼｯｸM-PRO" w:hAnsi="HG丸ｺﾞｼｯｸM-PRO"/>
          <w:sz w:val="22"/>
        </w:rPr>
      </w:pPr>
      <w:r w:rsidRPr="00494933">
        <w:rPr>
          <w:rFonts w:ascii="HG丸ｺﾞｼｯｸM-PRO" w:eastAsia="HG丸ｺﾞｼｯｸM-PRO" w:hAnsi="HG丸ｺﾞｼｯｸM-PRO" w:hint="eastAsia"/>
          <w:sz w:val="22"/>
        </w:rPr>
        <w:t>３</w:t>
      </w:r>
      <w:r w:rsidR="00A422D4" w:rsidRPr="00494933">
        <w:rPr>
          <w:rFonts w:ascii="HG丸ｺﾞｼｯｸM-PRO" w:eastAsia="HG丸ｺﾞｼｯｸM-PRO" w:hAnsi="HG丸ｺﾞｼｯｸM-PRO" w:hint="eastAsia"/>
          <w:sz w:val="22"/>
        </w:rPr>
        <w:t>．</w:t>
      </w:r>
      <w:r w:rsidR="00393663" w:rsidRPr="00494933">
        <w:rPr>
          <w:rFonts w:ascii="HG丸ｺﾞｼｯｸM-PRO" w:eastAsia="HG丸ｺﾞｼｯｸM-PRO" w:hAnsi="HG丸ｺﾞｼｯｸM-PRO" w:hint="eastAsia"/>
          <w:sz w:val="22"/>
        </w:rPr>
        <w:t>業務履行の体制</w:t>
      </w:r>
    </w:p>
    <w:p w14:paraId="77A75F0E" w14:textId="77777777" w:rsidR="004E07A6" w:rsidRPr="00453012" w:rsidRDefault="004E07A6" w:rsidP="004E07A6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（１）本業務における担当者の経験・専門性</w:t>
      </w:r>
    </w:p>
    <w:p w14:paraId="6AF69099" w14:textId="77777777" w:rsidR="004E07A6" w:rsidRDefault="004E07A6" w:rsidP="004E07A6">
      <w:pPr>
        <w:ind w:left="420" w:hangingChars="200" w:hanging="420"/>
        <w:rPr>
          <w:rFonts w:ascii="HG丸ｺﾞｼｯｸM-PRO" w:eastAsia="HG丸ｺﾞｼｯｸM-PRO" w:hAnsi="HG丸ｺﾞｼｯｸM-PRO"/>
          <w:szCs w:val="21"/>
        </w:rPr>
      </w:pPr>
      <w:r w:rsidRPr="00453012">
        <w:rPr>
          <w:rFonts w:ascii="HG丸ｺﾞｼｯｸM-PRO" w:eastAsia="HG丸ｺﾞｼｯｸM-PRO" w:hAnsi="HG丸ｺﾞｼｯｸM-PRO" w:hint="eastAsia"/>
          <w:szCs w:val="21"/>
        </w:rPr>
        <w:t>（２）</w:t>
      </w:r>
      <w:r>
        <w:rPr>
          <w:rFonts w:ascii="HG丸ｺﾞｼｯｸM-PRO" w:eastAsia="HG丸ｺﾞｼｯｸM-PRO" w:hAnsi="HG丸ｺﾞｼｯｸM-PRO" w:hint="eastAsia"/>
          <w:szCs w:val="21"/>
        </w:rPr>
        <w:t>各</w:t>
      </w:r>
      <w:r w:rsidRPr="00453012">
        <w:rPr>
          <w:rFonts w:ascii="HG丸ｺﾞｼｯｸM-PRO" w:eastAsia="HG丸ｺﾞｼｯｸM-PRO" w:hAnsi="HG丸ｺﾞｼｯｸM-PRO" w:hint="eastAsia"/>
          <w:szCs w:val="21"/>
        </w:rPr>
        <w:t>業務の実施体制（</w:t>
      </w:r>
      <w:r>
        <w:rPr>
          <w:rFonts w:ascii="HG丸ｺﾞｼｯｸM-PRO" w:eastAsia="HG丸ｺﾞｼｯｸM-PRO" w:hAnsi="HG丸ｺﾞｼｯｸM-PRO" w:hint="eastAsia"/>
          <w:szCs w:val="21"/>
        </w:rPr>
        <w:t>業務責任者、</w:t>
      </w:r>
      <w:r w:rsidRPr="00453012">
        <w:rPr>
          <w:rFonts w:ascii="HG丸ｺﾞｼｯｸM-PRO" w:eastAsia="HG丸ｺﾞｼｯｸM-PRO" w:hAnsi="HG丸ｺﾞｼｯｸM-PRO" w:hint="eastAsia"/>
          <w:szCs w:val="21"/>
        </w:rPr>
        <w:t>対応スタッフ等の配置計画）</w:t>
      </w:r>
    </w:p>
    <w:p w14:paraId="3D283DFA" w14:textId="65FFF644" w:rsidR="00A62A17" w:rsidRPr="00037DB8" w:rsidRDefault="004E07A6" w:rsidP="00037DB8">
      <w:pPr>
        <w:ind w:leftChars="200" w:left="420"/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</w:pPr>
      <w:r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※</w:t>
      </w:r>
      <w:r w:rsidRPr="00143438">
        <w:rPr>
          <w:rFonts w:ascii="HG丸ｺﾞｼｯｸM-PRO" w:eastAsia="HG丸ｺﾞｼｯｸM-PRO" w:hAnsi="HG丸ｺﾞｼｯｸM-PRO" w:hint="eastAsia"/>
          <w:color w:val="000000" w:themeColor="text1"/>
          <w:szCs w:val="21"/>
        </w:rPr>
        <w:t>社外の協力等を予定している場合は、協力企業名、内容等を記載すること。</w:t>
      </w:r>
    </w:p>
    <w:sectPr w:rsidR="00A62A17" w:rsidRPr="00037DB8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7D721" w14:textId="77777777" w:rsidR="00CC6E84" w:rsidRDefault="00CC6E84" w:rsidP="002C53D8">
      <w:r>
        <w:separator/>
      </w:r>
    </w:p>
  </w:endnote>
  <w:endnote w:type="continuationSeparator" w:id="0">
    <w:p w14:paraId="3E6015FE" w14:textId="77777777" w:rsidR="00CC6E84" w:rsidRDefault="00CC6E84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A3201" w14:textId="77777777" w:rsidR="00116E35" w:rsidRDefault="00116E35" w:rsidP="00116E35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95FAD" w14:textId="77777777" w:rsidR="00CC6E84" w:rsidRDefault="00CC6E84" w:rsidP="002C53D8">
      <w:r>
        <w:separator/>
      </w:r>
    </w:p>
  </w:footnote>
  <w:footnote w:type="continuationSeparator" w:id="0">
    <w:p w14:paraId="3F53789C" w14:textId="77777777" w:rsidR="00CC6E84" w:rsidRDefault="00CC6E84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C3124508"/>
    <w:lvl w:ilvl="0" w:tplc="35DA5DA4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BF0851"/>
    <w:multiLevelType w:val="hybridMultilevel"/>
    <w:tmpl w:val="449466A4"/>
    <w:lvl w:ilvl="0" w:tplc="A066DC04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1620525">
    <w:abstractNumId w:val="0"/>
  </w:num>
  <w:num w:numId="2" w16cid:durableId="1538588930">
    <w:abstractNumId w:val="2"/>
  </w:num>
  <w:num w:numId="3" w16cid:durableId="554510068">
    <w:abstractNumId w:val="3"/>
  </w:num>
  <w:num w:numId="4" w16cid:durableId="7953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37DB8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8D4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3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6E35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89D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0C19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79E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C11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869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81C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663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54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933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07A6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A8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739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177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034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A59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6A3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03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454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FB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3E2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5F95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06B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581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88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2D4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2A17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966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6826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07B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AE5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6E84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09A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997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876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449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2AD2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2E4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562AF6A"/>
  <w15:docId w15:val="{6DB8D7CA-C629-42FA-B176-50743DD7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58EE3-E498-4650-B9C6-B2391683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52</cp:revision>
  <cp:lastPrinted>2014-05-02T09:17:00Z</cp:lastPrinted>
  <dcterms:created xsi:type="dcterms:W3CDTF">2013-05-13T12:29:00Z</dcterms:created>
  <dcterms:modified xsi:type="dcterms:W3CDTF">2025-12-18T23:54:00Z</dcterms:modified>
</cp:coreProperties>
</file>